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89AD" w14:textId="2DE7ED44" w:rsid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</w:rPr>
        <w:t>Gift of Grace</w:t>
      </w:r>
    </w:p>
    <w:p w14:paraId="6176BA1B" w14:textId="77777777" w:rsid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097D5142" w14:textId="57D6AB4E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Good 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Morning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My Beloved,</w:t>
      </w:r>
    </w:p>
    <w:p w14:paraId="27A30282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I LOVE YOU! What a wonderful morning, 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ours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eyes are open and we are breathing. God has given us another day to make a difference in the lives of others. As you go throughout your day remember that JESUS, Himself made the difference in our lives because of Him sacrificing His life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....His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precious Blood was for out atonement....</w:t>
      </w:r>
    </w:p>
    <w:p w14:paraId="33A3F6AD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I pray that you look to God in all that you do today. I pray that you will have the patience to wait for Him to answer. Most of all I pray that you are so connected. And if 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not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you will start to connect yourself to Him that you will be able to discern what He wants you to do.</w:t>
      </w:r>
    </w:p>
    <w:p w14:paraId="343B2AF2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Everything that we have is because of God and He alone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....We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have the gift of Grace through our faith that takes us to different dimensions in Him....</w:t>
      </w:r>
    </w:p>
    <w:p w14:paraId="5CEB4ACF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I Love You and I do not want you to miss out on anything that God has for you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....His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Word says:</w:t>
      </w:r>
    </w:p>
    <w:p w14:paraId="49A1D4EE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8 For by grace you have been saved through faith; and that not of yourselves, it is the gift of 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God;</w:t>
      </w:r>
      <w:proofErr w:type="gramEnd"/>
    </w:p>
    <w:p w14:paraId="60729C01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9 not as a result of works, so that no one may boast. </w:t>
      </w:r>
    </w:p>
    <w:p w14:paraId="27D7C1A2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10 For we are His workmanship, created in Christ Jesus for good works, which God prepared beforehand so that we would walk in them. Ephesians 2:8-9</w:t>
      </w:r>
    </w:p>
    <w:p w14:paraId="1B2C3394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My beloved when we recognize that "WE" have done NOTHING to deserve this wonderful and powerful love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....THAT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IS WHEN WE START TO REALLY LIVE A KINGDOM LIFE......CHANGE HAPPENS!</w:t>
      </w:r>
    </w:p>
    <w:p w14:paraId="09C3726F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Thank meditate on this</w:t>
      </w:r>
      <w:proofErr w:type="gram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....This</w:t>
      </w:r>
      <w:proofErr w:type="gram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was Rev. Davis favorite verse.....He would start to cry at even the thought of it. (TEARS)</w:t>
      </w:r>
    </w:p>
    <w:p w14:paraId="2A09D29C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I am so glad that I had the opportunity to sit under him and learn how to navigate this Bible because of that great hunger I develop because of His teachings....</w:t>
      </w:r>
    </w:p>
    <w:p w14:paraId="55E16CAF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>HAVE A BLESSED DAY!</w:t>
      </w:r>
    </w:p>
    <w:p w14:paraId="44135063" w14:textId="77777777" w:rsidR="00766FF6" w:rsidRPr="00766FF6" w:rsidRDefault="00766FF6" w:rsidP="00766FF6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LOVE, </w:t>
      </w:r>
      <w:proofErr w:type="spellStart"/>
      <w:r w:rsidRPr="00766FF6">
        <w:rPr>
          <w:rFonts w:ascii="inherit" w:eastAsia="Times New Roman" w:hAnsi="inherit" w:cs="Arial"/>
          <w:color w:val="050505"/>
          <w:sz w:val="23"/>
          <w:szCs w:val="23"/>
        </w:rPr>
        <w:t>shari</w:t>
      </w:r>
      <w:proofErr w:type="spellEnd"/>
      <w:r w:rsidRPr="00766FF6">
        <w:rPr>
          <w:rFonts w:ascii="inherit" w:eastAsia="Times New Roman" w:hAnsi="inherit" w:cs="Arial"/>
          <w:color w:val="050505"/>
          <w:sz w:val="23"/>
          <w:szCs w:val="23"/>
        </w:rPr>
        <w:t xml:space="preserve"> "LOVE" With THE HEART OF GOD!</w:t>
      </w:r>
    </w:p>
    <w:p w14:paraId="09A766BB" w14:textId="77777777" w:rsidR="00766FF6" w:rsidRDefault="00766FF6"/>
    <w:sectPr w:rsidR="0076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F6"/>
    <w:rsid w:val="007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86AEC"/>
  <w15:chartTrackingRefBased/>
  <w15:docId w15:val="{78B7F231-2D24-CC43-8D52-E6E8ACC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5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Love</dc:creator>
  <cp:keywords/>
  <dc:description/>
  <cp:lastModifiedBy>Shari Love</cp:lastModifiedBy>
  <cp:revision>1</cp:revision>
  <dcterms:created xsi:type="dcterms:W3CDTF">2022-11-16T12:45:00Z</dcterms:created>
  <dcterms:modified xsi:type="dcterms:W3CDTF">2022-11-16T12:46:00Z</dcterms:modified>
</cp:coreProperties>
</file>